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DF5" w:rsidRPr="006B5DD5" w:rsidRDefault="00B05DF5" w:rsidP="00B05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  <w:r w:rsidRPr="006B5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</w:t>
      </w:r>
    </w:p>
    <w:p w:rsidR="00B05DF5" w:rsidRPr="006B5DD5" w:rsidRDefault="00B05DF5" w:rsidP="00B05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B5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B05DF5" w:rsidRPr="006B5DD5" w:rsidRDefault="00B05DF5" w:rsidP="00B05DF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5DD5">
        <w:rPr>
          <w:rFonts w:ascii="Times New Roman" w:eastAsia="Calibri" w:hAnsi="Times New Roman" w:cs="Times New Roman"/>
          <w:b/>
          <w:sz w:val="24"/>
          <w:szCs w:val="24"/>
        </w:rPr>
        <w:t>Березовского района</w:t>
      </w:r>
    </w:p>
    <w:p w:rsidR="00B05DF5" w:rsidRDefault="00B05DF5" w:rsidP="00B05DF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5DD5">
        <w:rPr>
          <w:rFonts w:ascii="Times New Roman" w:eastAsia="Calibri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:rsidR="00B05DF5" w:rsidRPr="006B5DD5" w:rsidRDefault="00B05DF5" w:rsidP="00B05DF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DF5" w:rsidRDefault="00B05DF5" w:rsidP="00B05DF5">
      <w:pPr>
        <w:spacing w:after="12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B5DD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РАСПОРЯЖЕНИЕ</w:t>
      </w:r>
    </w:p>
    <w:p w:rsidR="00B05DF5" w:rsidRDefault="00B05DF5" w:rsidP="00B05DF5">
      <w:pPr>
        <w:spacing w:after="12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D1B7C" w:rsidRDefault="00B05DF5" w:rsidP="00ED73C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ED73CE">
        <w:rPr>
          <w:rFonts w:ascii="Times New Roman" w:hAnsi="Times New Roman" w:cs="Times New Roman"/>
          <w:sz w:val="28"/>
          <w:szCs w:val="28"/>
        </w:rPr>
        <w:t xml:space="preserve">от  </w:t>
      </w:r>
      <w:r w:rsidR="00CD1B7C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CD1B7C">
        <w:rPr>
          <w:rFonts w:ascii="Times New Roman" w:hAnsi="Times New Roman" w:cs="Times New Roman"/>
          <w:sz w:val="28"/>
          <w:szCs w:val="28"/>
        </w:rPr>
        <w:t xml:space="preserve">06» ноября </w:t>
      </w:r>
      <w:r w:rsidRPr="00ED73CE">
        <w:rPr>
          <w:rFonts w:ascii="Times New Roman" w:hAnsi="Times New Roman" w:cs="Times New Roman"/>
          <w:sz w:val="28"/>
          <w:szCs w:val="28"/>
        </w:rPr>
        <w:t xml:space="preserve">2018 </w:t>
      </w:r>
      <w:r w:rsidR="00CD1B7C">
        <w:rPr>
          <w:rFonts w:ascii="Times New Roman" w:hAnsi="Times New Roman" w:cs="Times New Roman"/>
          <w:sz w:val="28"/>
          <w:szCs w:val="28"/>
        </w:rPr>
        <w:t>года</w:t>
      </w:r>
      <w:r w:rsidRPr="00ED73CE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CD1B7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D73CE">
        <w:rPr>
          <w:rFonts w:ascii="Times New Roman" w:hAnsi="Times New Roman" w:cs="Times New Roman"/>
          <w:sz w:val="28"/>
          <w:szCs w:val="28"/>
        </w:rPr>
        <w:t xml:space="preserve"> </w:t>
      </w:r>
      <w:r w:rsidR="00ED73CE">
        <w:rPr>
          <w:rFonts w:ascii="Times New Roman" w:hAnsi="Times New Roman" w:cs="Times New Roman"/>
          <w:sz w:val="28"/>
          <w:szCs w:val="28"/>
        </w:rPr>
        <w:t xml:space="preserve">№ </w:t>
      </w:r>
      <w:r w:rsidR="00CD1B7C">
        <w:rPr>
          <w:rFonts w:ascii="Times New Roman" w:hAnsi="Times New Roman" w:cs="Times New Roman"/>
          <w:sz w:val="28"/>
          <w:szCs w:val="28"/>
        </w:rPr>
        <w:t>209</w:t>
      </w:r>
    </w:p>
    <w:p w:rsidR="00B05DF5" w:rsidRDefault="00FB5051" w:rsidP="00ED73C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пгт.Игрим</w:t>
      </w:r>
      <w:proofErr w:type="spellEnd"/>
    </w:p>
    <w:p w:rsidR="00ED73CE" w:rsidRDefault="00ED73CE" w:rsidP="00ED73C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B5051" w:rsidRPr="00ED73CE" w:rsidRDefault="00FB5051" w:rsidP="00ED73C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5DF5" w:rsidRPr="00ED73CE" w:rsidRDefault="00B05DF5" w:rsidP="00ED73CE">
      <w:pPr>
        <w:pStyle w:val="a4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 xml:space="preserve">Об ожидаемых итогах социально-экономического развития </w:t>
      </w:r>
      <w:r w:rsidR="00ED73CE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ED73C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D73CE">
        <w:rPr>
          <w:rFonts w:ascii="Times New Roman" w:hAnsi="Times New Roman" w:cs="Times New Roman"/>
          <w:sz w:val="28"/>
          <w:szCs w:val="28"/>
        </w:rPr>
        <w:t xml:space="preserve"> на 2018 год</w:t>
      </w:r>
    </w:p>
    <w:p w:rsidR="00B05DF5" w:rsidRPr="003D371E" w:rsidRDefault="00B05DF5" w:rsidP="00B05DF5">
      <w:pPr>
        <w:widowControl w:val="0"/>
        <w:autoSpaceDE w:val="0"/>
        <w:autoSpaceDN w:val="0"/>
        <w:adjustRightInd w:val="0"/>
        <w:ind w:right="4962"/>
        <w:jc w:val="both"/>
        <w:rPr>
          <w:sz w:val="28"/>
          <w:szCs w:val="28"/>
        </w:rPr>
      </w:pPr>
    </w:p>
    <w:p w:rsidR="00B05DF5" w:rsidRPr="00ED73CE" w:rsidRDefault="00ED73CE" w:rsidP="00ED73C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05DF5" w:rsidRPr="00ED73CE">
        <w:rPr>
          <w:rFonts w:ascii="Times New Roman" w:hAnsi="Times New Roman" w:cs="Times New Roman"/>
          <w:sz w:val="28"/>
          <w:szCs w:val="28"/>
        </w:rPr>
        <w:t xml:space="preserve">В целях актуализации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B05DF5" w:rsidRPr="00ED73CE">
        <w:rPr>
          <w:rFonts w:ascii="Times New Roman" w:hAnsi="Times New Roman" w:cs="Times New Roman"/>
          <w:sz w:val="28"/>
          <w:szCs w:val="28"/>
        </w:rPr>
        <w:t xml:space="preserve"> на 2018 год:</w:t>
      </w:r>
    </w:p>
    <w:p w:rsidR="00B05DF5" w:rsidRPr="00ED73CE" w:rsidRDefault="00B05DF5" w:rsidP="00ED73CE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>1.</w:t>
      </w:r>
      <w:r w:rsidRPr="00ED73CE">
        <w:rPr>
          <w:rFonts w:ascii="Times New Roman" w:hAnsi="Times New Roman" w:cs="Times New Roman"/>
          <w:sz w:val="28"/>
          <w:szCs w:val="28"/>
        </w:rPr>
        <w:tab/>
        <w:t xml:space="preserve">Одобрить ожидаемые итоги социально-экономического развития </w:t>
      </w:r>
      <w:r w:rsidR="00ED73CE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ED73C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D73CE">
        <w:rPr>
          <w:rFonts w:ascii="Times New Roman" w:hAnsi="Times New Roman" w:cs="Times New Roman"/>
          <w:sz w:val="28"/>
          <w:szCs w:val="28"/>
        </w:rPr>
        <w:t xml:space="preserve"> в текущем финансовом году согласно приложению к настоящему распоряжению.</w:t>
      </w:r>
    </w:p>
    <w:p w:rsidR="00B05DF5" w:rsidRPr="00ED73CE" w:rsidRDefault="00B05DF5" w:rsidP="00ED73CE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 xml:space="preserve">2. Разместить настоящее распоряжение на официальном сайте </w:t>
      </w:r>
      <w:r w:rsidR="00ED73CE">
        <w:rPr>
          <w:rFonts w:ascii="Times New Roman" w:hAnsi="Times New Roman" w:cs="Times New Roman"/>
          <w:sz w:val="28"/>
          <w:szCs w:val="28"/>
        </w:rPr>
        <w:t xml:space="preserve">администрации городского поселения </w:t>
      </w:r>
      <w:proofErr w:type="spellStart"/>
      <w:r w:rsidR="00ED73C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D73CE">
        <w:rPr>
          <w:rFonts w:ascii="Times New Roman" w:hAnsi="Times New Roman" w:cs="Times New Roman"/>
          <w:sz w:val="28"/>
          <w:szCs w:val="28"/>
        </w:rPr>
        <w:t>.</w:t>
      </w:r>
    </w:p>
    <w:p w:rsidR="00B05DF5" w:rsidRPr="00ED73CE" w:rsidRDefault="00B05DF5" w:rsidP="00ED73CE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>3. Настоящее распоряжение вступает в силу после его подписания.</w:t>
      </w:r>
    </w:p>
    <w:p w:rsidR="00B05DF5" w:rsidRPr="00ED73CE" w:rsidRDefault="00B05DF5" w:rsidP="00ED73CE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>4.</w:t>
      </w:r>
      <w:r w:rsidRPr="00ED73CE">
        <w:rPr>
          <w:rFonts w:ascii="Times New Roman" w:hAnsi="Times New Roman" w:cs="Times New Roman"/>
          <w:sz w:val="28"/>
          <w:szCs w:val="28"/>
        </w:rPr>
        <w:tab/>
        <w:t xml:space="preserve">Контроль за исполнением настоящего распоряжения возложить на заместителя главы </w:t>
      </w:r>
      <w:r w:rsidR="00ED73CE">
        <w:rPr>
          <w:rFonts w:ascii="Times New Roman" w:hAnsi="Times New Roman" w:cs="Times New Roman"/>
          <w:sz w:val="28"/>
          <w:szCs w:val="28"/>
        </w:rPr>
        <w:t xml:space="preserve">по </w:t>
      </w:r>
      <w:r w:rsidR="006675A5">
        <w:rPr>
          <w:rFonts w:ascii="Times New Roman" w:hAnsi="Times New Roman" w:cs="Times New Roman"/>
          <w:sz w:val="28"/>
          <w:szCs w:val="28"/>
        </w:rPr>
        <w:t xml:space="preserve">финансово-экономическим вопросам </w:t>
      </w:r>
      <w:proofErr w:type="spellStart"/>
      <w:r w:rsidR="00ED73CE">
        <w:rPr>
          <w:rFonts w:ascii="Times New Roman" w:hAnsi="Times New Roman" w:cs="Times New Roman"/>
          <w:sz w:val="28"/>
          <w:szCs w:val="28"/>
        </w:rPr>
        <w:t>В.А.Ляпустину</w:t>
      </w:r>
      <w:proofErr w:type="spellEnd"/>
      <w:r w:rsidR="006675A5">
        <w:rPr>
          <w:rFonts w:ascii="Times New Roman" w:hAnsi="Times New Roman" w:cs="Times New Roman"/>
          <w:sz w:val="28"/>
          <w:szCs w:val="28"/>
        </w:rPr>
        <w:t>.</w:t>
      </w:r>
    </w:p>
    <w:p w:rsidR="00B05DF5" w:rsidRPr="00ED73CE" w:rsidRDefault="00B05DF5" w:rsidP="00ED73CE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5DF5" w:rsidRDefault="00B05DF5" w:rsidP="00ED73C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D73CE" w:rsidRDefault="00ED73CE" w:rsidP="00ED73C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D73CE" w:rsidRPr="00ED73CE" w:rsidRDefault="00ED73CE" w:rsidP="00ED73C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05DF5" w:rsidRPr="00ED73CE" w:rsidRDefault="00ED73CE" w:rsidP="00ED73C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Глава поселения                                                  Т.А.</w:t>
      </w:r>
      <w:r w:rsidR="006675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Грудо</w:t>
      </w:r>
      <w:proofErr w:type="spellEnd"/>
    </w:p>
    <w:p w:rsidR="00B05DF5" w:rsidRPr="00A8714A" w:rsidRDefault="00B05DF5" w:rsidP="00B05DF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05DF5" w:rsidRPr="00A8714A" w:rsidRDefault="00B05DF5" w:rsidP="00B05DF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05DF5" w:rsidRPr="00A8714A" w:rsidRDefault="00B05DF5" w:rsidP="00B05DF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05DF5" w:rsidRPr="00A8714A" w:rsidRDefault="00B05DF5" w:rsidP="00B05DF5">
      <w:pPr>
        <w:pStyle w:val="a3"/>
        <w:ind w:firstLine="0"/>
        <w:jc w:val="right"/>
        <w:rPr>
          <w:szCs w:val="28"/>
        </w:rPr>
      </w:pPr>
    </w:p>
    <w:p w:rsidR="00B05DF5" w:rsidRPr="00A8714A" w:rsidRDefault="00B05DF5" w:rsidP="00B05DF5">
      <w:pPr>
        <w:pStyle w:val="a3"/>
        <w:ind w:firstLine="0"/>
        <w:jc w:val="right"/>
        <w:rPr>
          <w:szCs w:val="28"/>
        </w:rPr>
      </w:pPr>
    </w:p>
    <w:p w:rsidR="00B05DF5" w:rsidRPr="00A8714A" w:rsidRDefault="00B05DF5" w:rsidP="00B05DF5">
      <w:pPr>
        <w:pStyle w:val="a3"/>
        <w:ind w:firstLine="0"/>
        <w:jc w:val="right"/>
        <w:rPr>
          <w:szCs w:val="28"/>
        </w:rPr>
      </w:pPr>
    </w:p>
    <w:p w:rsidR="00B05DF5" w:rsidRPr="00A8714A" w:rsidRDefault="00B05DF5" w:rsidP="00B05DF5">
      <w:pPr>
        <w:pStyle w:val="a3"/>
        <w:ind w:firstLine="0"/>
        <w:jc w:val="right"/>
        <w:rPr>
          <w:szCs w:val="28"/>
        </w:rPr>
      </w:pPr>
    </w:p>
    <w:p w:rsidR="00B05DF5" w:rsidRDefault="00B05DF5" w:rsidP="00B05DF5">
      <w:pPr>
        <w:pStyle w:val="a3"/>
        <w:ind w:firstLine="0"/>
        <w:rPr>
          <w:szCs w:val="28"/>
        </w:rPr>
      </w:pPr>
    </w:p>
    <w:p w:rsidR="00B05DF5" w:rsidRDefault="00B05DF5" w:rsidP="00B05DF5">
      <w:pPr>
        <w:pStyle w:val="a3"/>
        <w:ind w:firstLine="0"/>
        <w:rPr>
          <w:szCs w:val="28"/>
        </w:rPr>
      </w:pPr>
    </w:p>
    <w:p w:rsidR="00B05DF5" w:rsidRDefault="00B05DF5" w:rsidP="00B05DF5">
      <w:pPr>
        <w:pStyle w:val="a3"/>
        <w:ind w:firstLine="0"/>
        <w:rPr>
          <w:szCs w:val="28"/>
        </w:rPr>
      </w:pPr>
    </w:p>
    <w:p w:rsidR="00B05DF5" w:rsidRDefault="00B05DF5" w:rsidP="00FB5051">
      <w:pPr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5051" w:rsidRPr="00A8714A" w:rsidRDefault="00FB5051" w:rsidP="00FB5051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B05DF5" w:rsidRPr="00ED73CE" w:rsidRDefault="00B05DF5" w:rsidP="00ED73CE">
      <w:pPr>
        <w:pStyle w:val="a4"/>
        <w:jc w:val="right"/>
        <w:rPr>
          <w:rFonts w:ascii="Times New Roman" w:hAnsi="Times New Roman" w:cs="Times New Roman"/>
        </w:rPr>
      </w:pPr>
      <w:r w:rsidRPr="00ED73CE">
        <w:rPr>
          <w:rFonts w:ascii="Times New Roman" w:hAnsi="Times New Roman" w:cs="Times New Roman"/>
        </w:rPr>
        <w:lastRenderedPageBreak/>
        <w:t xml:space="preserve">Приложение  </w:t>
      </w:r>
    </w:p>
    <w:p w:rsidR="00B05DF5" w:rsidRDefault="00B05DF5" w:rsidP="00ED73CE">
      <w:pPr>
        <w:pStyle w:val="a4"/>
        <w:jc w:val="right"/>
        <w:rPr>
          <w:rFonts w:ascii="Times New Roman" w:hAnsi="Times New Roman" w:cs="Times New Roman"/>
        </w:rPr>
      </w:pPr>
      <w:r w:rsidRPr="00ED73CE">
        <w:rPr>
          <w:rFonts w:ascii="Times New Roman" w:hAnsi="Times New Roman" w:cs="Times New Roman"/>
        </w:rPr>
        <w:t xml:space="preserve">к распоряжению администрации </w:t>
      </w:r>
    </w:p>
    <w:p w:rsidR="00ED73CE" w:rsidRPr="00ED73CE" w:rsidRDefault="00ED73CE" w:rsidP="00ED73CE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</w:rPr>
        <w:t>Игрим</w:t>
      </w:r>
      <w:proofErr w:type="spellEnd"/>
    </w:p>
    <w:p w:rsidR="00B05DF5" w:rsidRPr="00ED73CE" w:rsidRDefault="00B05DF5" w:rsidP="00ED73CE">
      <w:pPr>
        <w:pStyle w:val="a4"/>
        <w:jc w:val="right"/>
        <w:rPr>
          <w:rFonts w:ascii="Times New Roman" w:hAnsi="Times New Roman" w:cs="Times New Roman"/>
        </w:rPr>
      </w:pPr>
      <w:r w:rsidRPr="00ED73CE">
        <w:rPr>
          <w:rFonts w:ascii="Times New Roman" w:hAnsi="Times New Roman" w:cs="Times New Roman"/>
        </w:rPr>
        <w:t xml:space="preserve">от </w:t>
      </w:r>
      <w:r w:rsidR="00CD1B7C">
        <w:rPr>
          <w:rFonts w:ascii="Times New Roman" w:hAnsi="Times New Roman" w:cs="Times New Roman"/>
        </w:rPr>
        <w:t xml:space="preserve">«06» ноября </w:t>
      </w:r>
      <w:r w:rsidRPr="00ED73CE">
        <w:rPr>
          <w:rFonts w:ascii="Times New Roman" w:hAnsi="Times New Roman" w:cs="Times New Roman"/>
        </w:rPr>
        <w:t>2018</w:t>
      </w:r>
      <w:r w:rsidR="00CD1B7C">
        <w:rPr>
          <w:rFonts w:ascii="Times New Roman" w:hAnsi="Times New Roman" w:cs="Times New Roman"/>
        </w:rPr>
        <w:t xml:space="preserve"> года</w:t>
      </w:r>
      <w:r w:rsidRPr="00ED73CE">
        <w:rPr>
          <w:rFonts w:ascii="Times New Roman" w:hAnsi="Times New Roman" w:cs="Times New Roman"/>
        </w:rPr>
        <w:t xml:space="preserve"> № </w:t>
      </w:r>
      <w:r w:rsidR="00CD1B7C">
        <w:rPr>
          <w:rFonts w:ascii="Times New Roman" w:hAnsi="Times New Roman" w:cs="Times New Roman"/>
        </w:rPr>
        <w:t>209</w:t>
      </w:r>
    </w:p>
    <w:p w:rsidR="00B05DF5" w:rsidRPr="00A8714A" w:rsidRDefault="00B05DF5" w:rsidP="00B05DF5">
      <w:pPr>
        <w:jc w:val="both"/>
        <w:rPr>
          <w:sz w:val="28"/>
          <w:szCs w:val="28"/>
        </w:rPr>
      </w:pPr>
    </w:p>
    <w:p w:rsidR="00B05DF5" w:rsidRPr="00ED73CE" w:rsidRDefault="00B05DF5" w:rsidP="00B05DF5">
      <w:pPr>
        <w:jc w:val="center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 xml:space="preserve">ОЖИДАЕМЫЕ ИТОГИ СОЦИАЛЬНО-ЭКОНОМИЧЕСКОГО РАЗВИТИЯ </w:t>
      </w:r>
      <w:r w:rsidR="00ED73CE"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Pr="00ED73CE">
        <w:rPr>
          <w:rFonts w:ascii="Times New Roman" w:hAnsi="Times New Roman" w:cs="Times New Roman"/>
          <w:sz w:val="28"/>
          <w:szCs w:val="28"/>
        </w:rPr>
        <w:t xml:space="preserve"> В ТЕКУЩЕМ ФИНАНСОВОМ ГОДУ</w:t>
      </w:r>
    </w:p>
    <w:p w:rsidR="00B05DF5" w:rsidRPr="00A8714A" w:rsidRDefault="00B05DF5" w:rsidP="00B05DF5">
      <w:pPr>
        <w:jc w:val="center"/>
        <w:rPr>
          <w:sz w:val="28"/>
          <w:szCs w:val="28"/>
        </w:rPr>
      </w:pPr>
    </w:p>
    <w:tbl>
      <w:tblPr>
        <w:tblW w:w="10103" w:type="dxa"/>
        <w:tblInd w:w="-436" w:type="dxa"/>
        <w:tblLook w:val="04A0" w:firstRow="1" w:lastRow="0" w:firstColumn="1" w:lastColumn="0" w:noHBand="0" w:noVBand="1"/>
      </w:tblPr>
      <w:tblGrid>
        <w:gridCol w:w="4575"/>
        <w:gridCol w:w="1860"/>
        <w:gridCol w:w="1825"/>
        <w:gridCol w:w="1843"/>
      </w:tblGrid>
      <w:tr w:rsidR="00B05DF5" w:rsidRPr="00ED73CE" w:rsidTr="00ED73CE">
        <w:trPr>
          <w:trHeight w:val="545"/>
        </w:trPr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Единица                 измерения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2017 год отчет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оценка 2018 года</w:t>
            </w: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D73CE">
              <w:rPr>
                <w:rFonts w:ascii="Times New Roman" w:hAnsi="Times New Roman" w:cs="Times New Roman"/>
                <w:bCs/>
              </w:rPr>
              <w:t>1. Демографические показатели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Естественный прирост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ED73CE" w:rsidP="00690A9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5DF5" w:rsidRPr="00ED73CE" w:rsidRDefault="00690A9B" w:rsidP="00690A9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Миграционный прирост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690A9B" w:rsidP="00690A9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- 478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5DF5" w:rsidRPr="00ED73CE" w:rsidRDefault="00690A9B" w:rsidP="00690A9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- 476</w:t>
            </w: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Численность населения (среднегодовая)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690A9B" w:rsidP="00690A9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5DF5" w:rsidRPr="00ED73CE" w:rsidRDefault="00690A9B" w:rsidP="00690A9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7830</w:t>
            </w: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D73CE">
              <w:rPr>
                <w:rFonts w:ascii="Times New Roman" w:hAnsi="Times New Roman" w:cs="Times New Roman"/>
                <w:bCs/>
              </w:rPr>
              <w:t>2. Промышленное производство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05DF5" w:rsidRPr="00ED73CE" w:rsidTr="00ED73CE">
        <w:trPr>
          <w:trHeight w:val="102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Объем отгруженных товаров собственного производства, выполненных работ и услуг собственными силами по полному кругу производителей промышленной продукции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2B5170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2B5170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69,76</w:t>
            </w:r>
          </w:p>
        </w:tc>
      </w:tr>
      <w:tr w:rsidR="00B05DF5" w:rsidRPr="00ED73CE" w:rsidTr="00ED73CE">
        <w:trPr>
          <w:trHeight w:val="52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Индекс промышленного производства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 в сопоставимых ценах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2B5170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2B5170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100,04</w:t>
            </w:r>
          </w:p>
        </w:tc>
      </w:tr>
      <w:tr w:rsidR="00B05DF5" w:rsidRPr="00ED73CE" w:rsidTr="00ED73CE">
        <w:trPr>
          <w:trHeight w:val="51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D73CE">
              <w:rPr>
                <w:rFonts w:ascii="Times New Roman" w:hAnsi="Times New Roman" w:cs="Times New Roman"/>
              </w:rPr>
              <w:t>Обеспечение электроэнергией, газом и паром, кондиционирование воздухом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05DF5" w:rsidRPr="00ED73CE" w:rsidTr="00ED73CE">
        <w:trPr>
          <w:trHeight w:val="127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2B5170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2B5170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69,76</w:t>
            </w:r>
          </w:p>
        </w:tc>
      </w:tr>
      <w:tr w:rsidR="00B05DF5" w:rsidRPr="00ED73CE" w:rsidTr="00ED73CE">
        <w:trPr>
          <w:trHeight w:val="78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Индекс производства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 сопоставимых ценах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2B5170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100,04</w:t>
            </w:r>
          </w:p>
        </w:tc>
      </w:tr>
      <w:tr w:rsidR="00B05DF5" w:rsidRPr="00ED73CE" w:rsidTr="00ED73CE">
        <w:trPr>
          <w:trHeight w:val="78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Водоснабжение,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05DF5" w:rsidRPr="00ED73CE" w:rsidTr="00ED73CE">
        <w:trPr>
          <w:trHeight w:val="78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2B5170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2B5170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9,42</w:t>
            </w:r>
          </w:p>
        </w:tc>
      </w:tr>
      <w:tr w:rsidR="00B05DF5" w:rsidRPr="00ED73CE" w:rsidTr="00ED73CE">
        <w:trPr>
          <w:trHeight w:val="78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Индекс производства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 сопоставимых ценах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2B5170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2B5170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100,96</w:t>
            </w: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D73CE">
              <w:rPr>
                <w:rFonts w:ascii="Times New Roman" w:hAnsi="Times New Roman" w:cs="Times New Roman"/>
                <w:bCs/>
              </w:rPr>
              <w:lastRenderedPageBreak/>
              <w:t>3. Сельское хозяйство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05DF5" w:rsidRPr="00ED73CE" w:rsidTr="00ED73CE">
        <w:trPr>
          <w:trHeight w:val="51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Продукция сельского хозяйства в хозяйствах всех категорий (с учетом хозяйств населения)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2B5170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2B5170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75,25</w:t>
            </w:r>
          </w:p>
        </w:tc>
      </w:tr>
      <w:tr w:rsidR="00B05DF5" w:rsidRPr="00ED73CE" w:rsidTr="00ED73CE">
        <w:trPr>
          <w:trHeight w:val="52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98,80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2B5170" w:rsidP="002B517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98,83</w:t>
            </w: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D73CE">
              <w:rPr>
                <w:rFonts w:ascii="Times New Roman" w:hAnsi="Times New Roman" w:cs="Times New Roman"/>
                <w:bCs/>
              </w:rPr>
              <w:t>4. Производство важнейших видов продукции в натуральном выражении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05DF5" w:rsidRPr="00ED73CE" w:rsidTr="00ED73CE">
        <w:trPr>
          <w:trHeight w:val="27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Производство электроэнергии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кВт. час.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0,025</w:t>
            </w:r>
          </w:p>
        </w:tc>
      </w:tr>
      <w:tr w:rsidR="00B05DF5" w:rsidRPr="00ED73CE" w:rsidTr="00ED73CE">
        <w:trPr>
          <w:trHeight w:val="27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90,79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D73CE">
              <w:rPr>
                <w:rFonts w:ascii="Times New Roman" w:hAnsi="Times New Roman" w:cs="Times New Roman"/>
                <w:bCs/>
              </w:rPr>
              <w:t>5. Строительство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05DF5" w:rsidRPr="00ED73CE" w:rsidTr="00ED73CE">
        <w:trPr>
          <w:trHeight w:val="51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Объем выполненных работ по виду деятельности "строительство" (Раздел F)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1315,82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1318,5</w:t>
            </w:r>
          </w:p>
        </w:tc>
      </w:tr>
      <w:tr w:rsidR="00B05DF5" w:rsidRPr="00ED73CE" w:rsidTr="00ED73CE">
        <w:trPr>
          <w:trHeight w:val="51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 сопоставимых ценах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104,7</w:t>
            </w:r>
          </w:p>
        </w:tc>
      </w:tr>
      <w:tr w:rsidR="00B05DF5" w:rsidRPr="00ED73CE" w:rsidTr="00ED73CE">
        <w:trPr>
          <w:trHeight w:val="52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Ввод в действие жилых домов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тыс. кв. м общей площади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4,45</w:t>
            </w: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D73CE">
              <w:rPr>
                <w:rFonts w:ascii="Times New Roman" w:hAnsi="Times New Roman" w:cs="Times New Roman"/>
                <w:bCs/>
              </w:rPr>
              <w:t>6. Рынок товаров и услуг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Оборот розничной торговли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1672,65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1739,55</w:t>
            </w:r>
          </w:p>
        </w:tc>
      </w:tr>
      <w:tr w:rsidR="00B05DF5" w:rsidRPr="00ED73CE" w:rsidTr="00ED73CE">
        <w:trPr>
          <w:trHeight w:val="76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 в сопоставимых ценах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96,55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96,6</w:t>
            </w: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Объем платных услуг населению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424,35</w:t>
            </w:r>
          </w:p>
        </w:tc>
      </w:tr>
      <w:tr w:rsidR="00B05DF5" w:rsidRPr="00ED73CE" w:rsidTr="00ED73CE">
        <w:trPr>
          <w:trHeight w:val="78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 в сопоставимых ценах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</w:t>
            </w:r>
            <w:r w:rsidR="00DA6594">
              <w:rPr>
                <w:rFonts w:ascii="Times New Roman" w:hAnsi="Times New Roman" w:cs="Times New Roman"/>
              </w:rPr>
              <w:t>5,0</w:t>
            </w: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D73CE">
              <w:rPr>
                <w:rFonts w:ascii="Times New Roman" w:hAnsi="Times New Roman" w:cs="Times New Roman"/>
                <w:bCs/>
              </w:rPr>
              <w:t>7. Инвестиции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05DF5" w:rsidRPr="00ED73CE" w:rsidTr="00ED73CE">
        <w:trPr>
          <w:trHeight w:val="51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Объем инвестиций (в основной капитал) за счет всех источников финансирования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181,91</w:t>
            </w:r>
          </w:p>
        </w:tc>
      </w:tr>
      <w:tr w:rsidR="00B05DF5" w:rsidRPr="00ED73CE" w:rsidTr="00ED73CE">
        <w:trPr>
          <w:trHeight w:val="78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Индекс физического объема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 в сопоставимых ценах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FB5051" w:rsidP="00DA65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69,34</w:t>
            </w: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D73CE">
              <w:rPr>
                <w:rFonts w:ascii="Times New Roman" w:hAnsi="Times New Roman" w:cs="Times New Roman"/>
                <w:bCs/>
              </w:rPr>
              <w:t>8. Финансы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05DF5" w:rsidRPr="00ED73CE" w:rsidTr="00ED73CE">
        <w:trPr>
          <w:trHeight w:val="27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Всего доходов бюджета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101,121</w:t>
            </w:r>
            <w:r w:rsidR="0016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DA6594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101,9797</w:t>
            </w:r>
          </w:p>
        </w:tc>
      </w:tr>
      <w:tr w:rsidR="00B05DF5" w:rsidRPr="00ED73CE" w:rsidTr="00ED73CE">
        <w:trPr>
          <w:trHeight w:val="27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Всего расходов бюджета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161B24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101,2076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161B24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101,9797</w:t>
            </w: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D73CE">
              <w:rPr>
                <w:rFonts w:ascii="Times New Roman" w:hAnsi="Times New Roman" w:cs="Times New Roman"/>
                <w:bCs/>
              </w:rPr>
              <w:t>9. Денежные доходы и расходы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Денежные доходы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161B24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3307,74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161B24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3427,30</w:t>
            </w:r>
          </w:p>
        </w:tc>
      </w:tr>
      <w:tr w:rsidR="00B05DF5" w:rsidRPr="00ED73CE" w:rsidTr="00ED73CE">
        <w:trPr>
          <w:trHeight w:val="51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Реальные располагаемые денежные доходы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98,22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99,48</w:t>
            </w:r>
          </w:p>
        </w:tc>
      </w:tr>
      <w:tr w:rsidR="00B05DF5" w:rsidRPr="00ED73CE" w:rsidTr="00ED73CE">
        <w:trPr>
          <w:trHeight w:val="51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Денежные доходы в расчете на душу населения в месяц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35 959,09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36 476,16</w:t>
            </w: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Потребительские расходы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20 589,92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21 229,48</w:t>
            </w:r>
          </w:p>
        </w:tc>
      </w:tr>
      <w:tr w:rsidR="00B05DF5" w:rsidRPr="00ED73CE" w:rsidTr="00ED73CE">
        <w:trPr>
          <w:trHeight w:val="51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lastRenderedPageBreak/>
              <w:t>Средний размер дохода пенсионера с учетом дополнительной пенсии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21 566,86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22 127,60</w:t>
            </w:r>
          </w:p>
        </w:tc>
      </w:tr>
      <w:tr w:rsidR="00B05DF5" w:rsidRPr="00ED73CE" w:rsidTr="00ED73CE">
        <w:trPr>
          <w:trHeight w:val="51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Начисленная среднемесячная номинальная заработная плата одного работающего по крупным и средним предприятиям</w:t>
            </w: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65 542,49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67 677,57</w:t>
            </w: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D73CE">
              <w:rPr>
                <w:rFonts w:ascii="Times New Roman" w:hAnsi="Times New Roman" w:cs="Times New Roman"/>
                <w:bCs/>
              </w:rPr>
              <w:t>10. Труд и занятость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05DF5" w:rsidRPr="00ED73CE" w:rsidTr="00ED73CE">
        <w:trPr>
          <w:trHeight w:val="25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Численность трудовых ресурсов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161B24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161B24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3,08</w:t>
            </w:r>
          </w:p>
        </w:tc>
      </w:tr>
      <w:tr w:rsidR="00B05DF5" w:rsidRPr="00ED73CE" w:rsidTr="00ED73CE">
        <w:trPr>
          <w:trHeight w:val="51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Численность занятых в экономике (среднегодовая)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05DF5" w:rsidRPr="00ED73CE" w:rsidTr="00ED73CE">
        <w:trPr>
          <w:trHeight w:val="510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Уровень зарегистрированной безработицы (на конец года)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161B24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DF5" w:rsidRPr="00ED73CE" w:rsidRDefault="00B05DF5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3,06</w:t>
            </w:r>
          </w:p>
        </w:tc>
      </w:tr>
      <w:tr w:rsidR="00B05DF5" w:rsidRPr="00ED73CE" w:rsidTr="00ED73CE">
        <w:trPr>
          <w:trHeight w:val="103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161B24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5DF5" w:rsidRPr="00ED73CE" w:rsidRDefault="00161B24" w:rsidP="00161B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</w:tr>
    </w:tbl>
    <w:p w:rsidR="00B05DF5" w:rsidRPr="00ED73CE" w:rsidRDefault="00B05DF5" w:rsidP="00ED73C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5DF5" w:rsidRPr="00ED73CE" w:rsidRDefault="00B05DF5" w:rsidP="00DA659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>Основные показатели развития экономики</w:t>
      </w:r>
    </w:p>
    <w:p w:rsidR="00B05DF5" w:rsidRPr="00ED73CE" w:rsidRDefault="00B05DF5" w:rsidP="00DA659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>(в % к соответствующему периоду)</w:t>
      </w:r>
    </w:p>
    <w:p w:rsidR="00B05DF5" w:rsidRPr="00ED73CE" w:rsidRDefault="00B05DF5" w:rsidP="00ED73CE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10426" w:type="dxa"/>
        <w:tblInd w:w="-577" w:type="dxa"/>
        <w:tblLook w:val="04A0" w:firstRow="1" w:lastRow="0" w:firstColumn="1" w:lastColumn="0" w:noHBand="0" w:noVBand="1"/>
      </w:tblPr>
      <w:tblGrid>
        <w:gridCol w:w="4046"/>
        <w:gridCol w:w="1276"/>
        <w:gridCol w:w="1276"/>
        <w:gridCol w:w="1276"/>
        <w:gridCol w:w="1276"/>
        <w:gridCol w:w="1276"/>
      </w:tblGrid>
      <w:tr w:rsidR="00B05DF5" w:rsidRPr="00ED73CE" w:rsidTr="00DA6594">
        <w:trPr>
          <w:trHeight w:val="315"/>
        </w:trPr>
        <w:tc>
          <w:tcPr>
            <w:tcW w:w="4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2018 год</w:t>
            </w:r>
          </w:p>
        </w:tc>
      </w:tr>
      <w:tr w:rsidR="00B05DF5" w:rsidRPr="00ED73CE" w:rsidTr="00DA6594">
        <w:trPr>
          <w:trHeight w:val="600"/>
        </w:trPr>
        <w:tc>
          <w:tcPr>
            <w:tcW w:w="4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Индекс потребительских цен, на конец периода (январь-декабрь к январю -декабрю)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111,4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112,9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103,80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103,10</w:t>
            </w:r>
          </w:p>
        </w:tc>
      </w:tr>
      <w:tr w:rsidR="00B05DF5" w:rsidRPr="00ED73CE" w:rsidTr="00DA6594">
        <w:trPr>
          <w:trHeight w:val="300"/>
        </w:trPr>
        <w:tc>
          <w:tcPr>
            <w:tcW w:w="4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Индекс промышленного производства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82,9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96,50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77,29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176,71</w:t>
            </w:r>
          </w:p>
        </w:tc>
      </w:tr>
      <w:tr w:rsidR="00B05DF5" w:rsidRPr="00ED73CE" w:rsidTr="00DA6594">
        <w:trPr>
          <w:trHeight w:val="300"/>
        </w:trPr>
        <w:tc>
          <w:tcPr>
            <w:tcW w:w="4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Индекс производства продукции сельского хозяйства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94,1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ED73CE">
              <w:rPr>
                <w:rFonts w:ascii="Times New Roman" w:hAnsi="Times New Roman" w:cs="Times New Roman"/>
                <w:color w:val="000000"/>
              </w:rPr>
              <w:t>101,45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ED73CE">
              <w:rPr>
                <w:rFonts w:ascii="Times New Roman" w:hAnsi="Times New Roman" w:cs="Times New Roman"/>
                <w:color w:val="000000"/>
              </w:rPr>
              <w:t>104,11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ED73CE">
              <w:rPr>
                <w:rFonts w:ascii="Times New Roman" w:hAnsi="Times New Roman" w:cs="Times New Roman"/>
                <w:color w:val="000000"/>
              </w:rPr>
              <w:t>98,80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101,62</w:t>
            </w:r>
          </w:p>
        </w:tc>
      </w:tr>
      <w:tr w:rsidR="00B05DF5" w:rsidRPr="00ED73CE" w:rsidTr="00DA6594">
        <w:trPr>
          <w:trHeight w:val="300"/>
        </w:trPr>
        <w:tc>
          <w:tcPr>
            <w:tcW w:w="4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Индекс физического объема инвестиций в основной капитал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рост в 10,7 раз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116,61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90,82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6,62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239,62</w:t>
            </w:r>
          </w:p>
        </w:tc>
      </w:tr>
      <w:tr w:rsidR="00B05DF5" w:rsidRPr="00ED73CE" w:rsidTr="00DA6594">
        <w:trPr>
          <w:trHeight w:val="300"/>
        </w:trPr>
        <w:tc>
          <w:tcPr>
            <w:tcW w:w="4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Реальные располагаемые денежные доходы населения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103,1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92,62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101,45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98,22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99,48</w:t>
            </w:r>
          </w:p>
        </w:tc>
      </w:tr>
      <w:tr w:rsidR="00B05DF5" w:rsidRPr="00ED73CE" w:rsidTr="00DA6594">
        <w:trPr>
          <w:trHeight w:val="300"/>
        </w:trPr>
        <w:tc>
          <w:tcPr>
            <w:tcW w:w="4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Темп роста среднемесячной начисленной заработной платы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111,1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104,33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109,64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103,09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103,26</w:t>
            </w:r>
          </w:p>
        </w:tc>
      </w:tr>
      <w:tr w:rsidR="00B05DF5" w:rsidRPr="00ED73CE" w:rsidTr="00DA6594">
        <w:trPr>
          <w:trHeight w:val="300"/>
        </w:trPr>
        <w:tc>
          <w:tcPr>
            <w:tcW w:w="4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102,5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96,18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96,25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96,55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98,30</w:t>
            </w:r>
          </w:p>
        </w:tc>
      </w:tr>
      <w:tr w:rsidR="00B05DF5" w:rsidRPr="00ED73CE" w:rsidTr="00DA6594">
        <w:trPr>
          <w:trHeight w:val="315"/>
        </w:trPr>
        <w:tc>
          <w:tcPr>
            <w:tcW w:w="4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Объем платных услуг населению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101,55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101,59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100,78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100,79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</w:p>
          <w:p w:rsidR="00B05DF5" w:rsidRPr="00ED73CE" w:rsidRDefault="00B05DF5" w:rsidP="00ED73CE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101,39</w:t>
            </w:r>
          </w:p>
        </w:tc>
      </w:tr>
    </w:tbl>
    <w:p w:rsidR="00B05DF5" w:rsidRPr="00ED73CE" w:rsidRDefault="00B05DF5" w:rsidP="00ED73C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5DF5" w:rsidRPr="00ED73CE" w:rsidRDefault="00B05DF5" w:rsidP="00DA659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 xml:space="preserve">Возобновление роста промышленного производства и реальных располагаемых доходов населения станет определяющим внутренним фактором для восстановления инвестиционной активности и потребительского спроса на территории </w:t>
      </w:r>
      <w:r w:rsidR="00161B24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161B24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D73CE">
        <w:rPr>
          <w:rFonts w:ascii="Times New Roman" w:hAnsi="Times New Roman" w:cs="Times New Roman"/>
          <w:sz w:val="28"/>
          <w:szCs w:val="28"/>
        </w:rPr>
        <w:t>.</w:t>
      </w:r>
    </w:p>
    <w:p w:rsidR="00B05DF5" w:rsidRDefault="00B05DF5" w:rsidP="00B05DF5">
      <w:pPr>
        <w:shd w:val="clear" w:color="auto" w:fill="FFFFFF"/>
        <w:ind w:left="382" w:right="31" w:firstLine="709"/>
        <w:rPr>
          <w:b/>
          <w:sz w:val="28"/>
          <w:szCs w:val="28"/>
        </w:rPr>
      </w:pPr>
    </w:p>
    <w:p w:rsidR="00161B24" w:rsidRDefault="00161B24" w:rsidP="00B05DF5">
      <w:pPr>
        <w:shd w:val="clear" w:color="auto" w:fill="FFFFFF"/>
        <w:ind w:left="382" w:right="31" w:firstLine="709"/>
        <w:rPr>
          <w:b/>
          <w:sz w:val="28"/>
          <w:szCs w:val="28"/>
        </w:rPr>
      </w:pPr>
    </w:p>
    <w:p w:rsidR="00161B24" w:rsidRDefault="00161B24" w:rsidP="00B05DF5">
      <w:pPr>
        <w:shd w:val="clear" w:color="auto" w:fill="FFFFFF"/>
        <w:ind w:left="382" w:right="31" w:firstLine="709"/>
        <w:rPr>
          <w:b/>
          <w:sz w:val="28"/>
          <w:szCs w:val="28"/>
        </w:rPr>
      </w:pPr>
    </w:p>
    <w:p w:rsidR="00161B24" w:rsidRPr="00A8714A" w:rsidRDefault="00161B24" w:rsidP="00B05DF5">
      <w:pPr>
        <w:shd w:val="clear" w:color="auto" w:fill="FFFFFF"/>
        <w:ind w:left="382" w:right="31" w:firstLine="709"/>
        <w:rPr>
          <w:b/>
          <w:sz w:val="28"/>
          <w:szCs w:val="28"/>
        </w:rPr>
      </w:pPr>
    </w:p>
    <w:p w:rsidR="00B05DF5" w:rsidRPr="00DA6594" w:rsidRDefault="00B05DF5" w:rsidP="00B05DF5">
      <w:pPr>
        <w:shd w:val="clear" w:color="auto" w:fill="FFFFFF"/>
        <w:ind w:left="382" w:right="3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594">
        <w:rPr>
          <w:rFonts w:ascii="Times New Roman" w:hAnsi="Times New Roman" w:cs="Times New Roman"/>
          <w:b/>
          <w:sz w:val="28"/>
          <w:szCs w:val="28"/>
        </w:rPr>
        <w:t>1. Динамика производства</w:t>
      </w:r>
    </w:p>
    <w:p w:rsidR="00B05DF5" w:rsidRPr="00A8714A" w:rsidRDefault="00B05DF5" w:rsidP="00B05D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8714A">
        <w:rPr>
          <w:sz w:val="28"/>
          <w:szCs w:val="28"/>
        </w:rPr>
        <w:lastRenderedPageBreak/>
        <w:t xml:space="preserve"> </w:t>
      </w:r>
    </w:p>
    <w:p w:rsidR="00B05DF5" w:rsidRDefault="00DA6594" w:rsidP="00DA659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05DF5" w:rsidRPr="00DA6594">
        <w:rPr>
          <w:rFonts w:ascii="Times New Roman" w:hAnsi="Times New Roman" w:cs="Times New Roman"/>
          <w:sz w:val="28"/>
          <w:szCs w:val="28"/>
        </w:rPr>
        <w:t xml:space="preserve">Индекс промышленного производства муниципального образования в    2018 году (в сопоставимых ценах) ожидается на уровне </w:t>
      </w:r>
      <w:r>
        <w:rPr>
          <w:rFonts w:ascii="Times New Roman" w:hAnsi="Times New Roman" w:cs="Times New Roman"/>
          <w:sz w:val="28"/>
          <w:szCs w:val="28"/>
        </w:rPr>
        <w:t>98,5</w:t>
      </w:r>
      <w:r w:rsidR="00B05DF5" w:rsidRPr="00DA6594">
        <w:rPr>
          <w:rFonts w:ascii="Times New Roman" w:hAnsi="Times New Roman" w:cs="Times New Roman"/>
          <w:sz w:val="28"/>
          <w:szCs w:val="28"/>
        </w:rPr>
        <w:t>% к величине показателя 2016 года, в том числе по видам экономической деятельности:</w:t>
      </w:r>
    </w:p>
    <w:p w:rsidR="00DA6594" w:rsidRPr="00DA6594" w:rsidRDefault="00DA6594" w:rsidP="00DA659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5DF5" w:rsidRDefault="00DA6594" w:rsidP="00DA6594">
      <w:pPr>
        <w:pStyle w:val="a4"/>
        <w:rPr>
          <w:rFonts w:ascii="Times New Roman" w:hAnsi="Times New Roman" w:cs="Times New Roman"/>
          <w:sz w:val="28"/>
          <w:szCs w:val="28"/>
        </w:rPr>
      </w:pPr>
      <w:r w:rsidRPr="00DA6594">
        <w:rPr>
          <w:rFonts w:ascii="Times New Roman" w:hAnsi="Times New Roman" w:cs="Times New Roman"/>
          <w:sz w:val="28"/>
          <w:szCs w:val="28"/>
        </w:rPr>
        <w:t xml:space="preserve"> </w:t>
      </w:r>
      <w:r w:rsidR="00B05DF5" w:rsidRPr="00DA6594">
        <w:rPr>
          <w:rFonts w:ascii="Times New Roman" w:hAnsi="Times New Roman" w:cs="Times New Roman"/>
          <w:sz w:val="28"/>
          <w:szCs w:val="28"/>
        </w:rPr>
        <w:t>«Обеспечение электроэнергией, газом и паром, кондиционирование воздухом» - 100,00%;</w:t>
      </w:r>
    </w:p>
    <w:p w:rsidR="00DA6594" w:rsidRPr="00DA6594" w:rsidRDefault="00DA6594" w:rsidP="00DA659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5DF5" w:rsidRPr="00DA6594" w:rsidRDefault="00B05DF5" w:rsidP="00DA6594">
      <w:pPr>
        <w:pStyle w:val="a4"/>
        <w:rPr>
          <w:rFonts w:ascii="Times New Roman" w:hAnsi="Times New Roman" w:cs="Times New Roman"/>
          <w:sz w:val="28"/>
          <w:szCs w:val="28"/>
        </w:rPr>
      </w:pPr>
      <w:r w:rsidRPr="00DA6594">
        <w:rPr>
          <w:rFonts w:ascii="Times New Roman" w:hAnsi="Times New Roman" w:cs="Times New Roman"/>
          <w:sz w:val="28"/>
          <w:szCs w:val="28"/>
        </w:rPr>
        <w:t>«Водоснабжение, водоотведение, организация сбора и утилизация отходов, деятельность по ликвидации загрязнений» в сопоставимых ценах – 97,00%.</w:t>
      </w:r>
    </w:p>
    <w:p w:rsidR="00B05DF5" w:rsidRPr="00A8714A" w:rsidRDefault="00B05DF5" w:rsidP="00B05DF5">
      <w:pPr>
        <w:ind w:firstLine="709"/>
        <w:jc w:val="both"/>
        <w:rPr>
          <w:sz w:val="28"/>
          <w:szCs w:val="28"/>
        </w:rPr>
      </w:pPr>
    </w:p>
    <w:p w:rsidR="00B05DF5" w:rsidRPr="00161B24" w:rsidRDefault="00B05DF5" w:rsidP="00161B2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B24">
        <w:rPr>
          <w:rFonts w:ascii="Times New Roman" w:hAnsi="Times New Roman" w:cs="Times New Roman"/>
          <w:b/>
          <w:spacing w:val="-14"/>
          <w:sz w:val="28"/>
          <w:szCs w:val="28"/>
        </w:rPr>
        <w:t>2.</w:t>
      </w:r>
      <w:r w:rsidRPr="00161B24">
        <w:rPr>
          <w:rFonts w:ascii="Times New Roman" w:hAnsi="Times New Roman" w:cs="Times New Roman"/>
          <w:b/>
          <w:sz w:val="28"/>
          <w:szCs w:val="28"/>
        </w:rPr>
        <w:t xml:space="preserve"> Рынок товаров и услуг</w:t>
      </w:r>
    </w:p>
    <w:p w:rsidR="00B05DF5" w:rsidRPr="00161B24" w:rsidRDefault="00B05DF5" w:rsidP="00161B2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5DF5" w:rsidRPr="00161B24" w:rsidRDefault="00161B24" w:rsidP="00161B2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05DF5" w:rsidRPr="00161B24">
        <w:rPr>
          <w:rFonts w:ascii="Times New Roman" w:hAnsi="Times New Roman" w:cs="Times New Roman"/>
          <w:sz w:val="28"/>
          <w:szCs w:val="28"/>
        </w:rPr>
        <w:t>Оборот розничной торговли в 2018 году, по оценке, составит 4 217,56 млн. рублей, что составит 98,30% к уровню 2017 года в сопоставимых ценах.</w:t>
      </w:r>
    </w:p>
    <w:p w:rsidR="00B05DF5" w:rsidRPr="00A8714A" w:rsidRDefault="00B05DF5" w:rsidP="00B05DF5">
      <w:pPr>
        <w:shd w:val="clear" w:color="auto" w:fill="FFFFFF"/>
        <w:tabs>
          <w:tab w:val="left" w:pos="1337"/>
        </w:tabs>
        <w:ind w:left="540" w:firstLine="540"/>
        <w:jc w:val="center"/>
        <w:rPr>
          <w:b/>
          <w:spacing w:val="-12"/>
          <w:sz w:val="28"/>
          <w:szCs w:val="28"/>
        </w:rPr>
      </w:pPr>
    </w:p>
    <w:p w:rsidR="00B05DF5" w:rsidRPr="00FB5051" w:rsidRDefault="00B05DF5" w:rsidP="00FB5051">
      <w:pPr>
        <w:shd w:val="clear" w:color="auto" w:fill="FFFFFF"/>
        <w:tabs>
          <w:tab w:val="left" w:pos="1337"/>
        </w:tabs>
        <w:ind w:left="540" w:firstLine="540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FB5051">
        <w:rPr>
          <w:rFonts w:ascii="Times New Roman" w:hAnsi="Times New Roman" w:cs="Times New Roman"/>
          <w:b/>
          <w:spacing w:val="-12"/>
          <w:sz w:val="28"/>
          <w:szCs w:val="28"/>
        </w:rPr>
        <w:t>3.</w:t>
      </w:r>
      <w:r w:rsidRPr="00FB5051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FB5051" w:rsidRPr="00FB5051">
        <w:rPr>
          <w:rFonts w:ascii="Times New Roman" w:hAnsi="Times New Roman" w:cs="Times New Roman"/>
          <w:b/>
          <w:spacing w:val="-1"/>
          <w:sz w:val="28"/>
          <w:szCs w:val="28"/>
        </w:rPr>
        <w:t>Динамика инвестиций</w:t>
      </w:r>
    </w:p>
    <w:p w:rsidR="00B05DF5" w:rsidRPr="00FB5051" w:rsidRDefault="00B05DF5" w:rsidP="00FB50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051">
        <w:rPr>
          <w:rFonts w:ascii="Times New Roman" w:hAnsi="Times New Roman" w:cs="Times New Roman"/>
          <w:sz w:val="28"/>
          <w:szCs w:val="28"/>
        </w:rPr>
        <w:t xml:space="preserve">В 2018 году инвестиции в основной капитал, по предварительной оценке, будет инвестировано </w:t>
      </w:r>
      <w:r w:rsidR="00FB5051">
        <w:rPr>
          <w:rFonts w:ascii="Times New Roman" w:hAnsi="Times New Roman" w:cs="Times New Roman"/>
          <w:sz w:val="28"/>
          <w:szCs w:val="28"/>
        </w:rPr>
        <w:t>181,91</w:t>
      </w:r>
      <w:r w:rsidRPr="00FB5051">
        <w:rPr>
          <w:rFonts w:ascii="Times New Roman" w:hAnsi="Times New Roman" w:cs="Times New Roman"/>
          <w:sz w:val="20"/>
          <w:szCs w:val="20"/>
        </w:rPr>
        <w:t xml:space="preserve"> </w:t>
      </w:r>
      <w:r w:rsidRPr="00FB5051">
        <w:rPr>
          <w:rFonts w:ascii="Times New Roman" w:hAnsi="Times New Roman" w:cs="Times New Roman"/>
          <w:sz w:val="28"/>
          <w:szCs w:val="28"/>
        </w:rPr>
        <w:t xml:space="preserve">млн. рублей, рост к уровню 2017 года в </w:t>
      </w:r>
      <w:r w:rsidR="00FB5051">
        <w:rPr>
          <w:rFonts w:ascii="Times New Roman" w:hAnsi="Times New Roman" w:cs="Times New Roman"/>
          <w:sz w:val="28"/>
          <w:szCs w:val="28"/>
        </w:rPr>
        <w:t xml:space="preserve">1,5 раза </w:t>
      </w:r>
      <w:proofErr w:type="gramStart"/>
      <w:r w:rsidR="00FB5051">
        <w:rPr>
          <w:rFonts w:ascii="Times New Roman" w:hAnsi="Times New Roman" w:cs="Times New Roman"/>
          <w:sz w:val="28"/>
          <w:szCs w:val="28"/>
        </w:rPr>
        <w:t>в  сопоставимых</w:t>
      </w:r>
      <w:proofErr w:type="gramEnd"/>
      <w:r w:rsidR="00FB5051">
        <w:rPr>
          <w:rFonts w:ascii="Times New Roman" w:hAnsi="Times New Roman" w:cs="Times New Roman"/>
          <w:sz w:val="28"/>
          <w:szCs w:val="28"/>
        </w:rPr>
        <w:t xml:space="preserve"> ценах. </w:t>
      </w:r>
    </w:p>
    <w:p w:rsidR="00B05DF5" w:rsidRPr="00FB5051" w:rsidRDefault="00B05DF5" w:rsidP="00FB505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051">
        <w:rPr>
          <w:rFonts w:ascii="Times New Roman" w:hAnsi="Times New Roman" w:cs="Times New Roman"/>
          <w:b/>
          <w:sz w:val="28"/>
          <w:szCs w:val="28"/>
        </w:rPr>
        <w:t>Изменение параметров уровня жизни населения</w:t>
      </w:r>
    </w:p>
    <w:p w:rsidR="00B05DF5" w:rsidRPr="00FB5051" w:rsidRDefault="00B05DF5" w:rsidP="00FB50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05DF5" w:rsidRPr="00FB5051" w:rsidRDefault="00FB5051" w:rsidP="00FB50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05DF5" w:rsidRPr="00FB5051">
        <w:rPr>
          <w:rFonts w:ascii="Times New Roman" w:hAnsi="Times New Roman" w:cs="Times New Roman"/>
          <w:sz w:val="28"/>
          <w:szCs w:val="28"/>
        </w:rPr>
        <w:t>Темпы развития экономики в 2018 году позволят достичь:</w:t>
      </w:r>
    </w:p>
    <w:p w:rsidR="00B05DF5" w:rsidRPr="00FB5051" w:rsidRDefault="00FB5051" w:rsidP="00FB50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5DF5" w:rsidRPr="00FB5051">
        <w:rPr>
          <w:rFonts w:ascii="Times New Roman" w:hAnsi="Times New Roman" w:cs="Times New Roman"/>
          <w:sz w:val="28"/>
          <w:szCs w:val="28"/>
        </w:rPr>
        <w:t>рост среднедушевых денежных доходов населения на 1,44%;</w:t>
      </w:r>
    </w:p>
    <w:p w:rsidR="00B05DF5" w:rsidRPr="00FB5051" w:rsidRDefault="00FB5051" w:rsidP="00FB50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5DF5" w:rsidRPr="00FB5051">
        <w:rPr>
          <w:rFonts w:ascii="Times New Roman" w:hAnsi="Times New Roman" w:cs="Times New Roman"/>
          <w:sz w:val="28"/>
          <w:szCs w:val="28"/>
        </w:rPr>
        <w:t>увеличение среднемесячной начисленной заработной платы на 3,26%;</w:t>
      </w:r>
    </w:p>
    <w:p w:rsidR="00B05DF5" w:rsidRPr="00FB5051" w:rsidRDefault="00FB5051" w:rsidP="00FB50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5DF5" w:rsidRPr="00FB5051">
        <w:rPr>
          <w:rFonts w:ascii="Times New Roman" w:hAnsi="Times New Roman" w:cs="Times New Roman"/>
          <w:sz w:val="28"/>
          <w:szCs w:val="28"/>
        </w:rPr>
        <w:t>прогноз реальных располагаемых доходов населения составит 99,48%;</w:t>
      </w:r>
    </w:p>
    <w:p w:rsidR="00B05DF5" w:rsidRPr="00FB5051" w:rsidRDefault="00FB5051" w:rsidP="00FB50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5DF5" w:rsidRPr="00FB5051">
        <w:rPr>
          <w:rFonts w:ascii="Times New Roman" w:hAnsi="Times New Roman" w:cs="Times New Roman"/>
          <w:sz w:val="28"/>
          <w:szCs w:val="28"/>
        </w:rPr>
        <w:t>средний размер дохода пенсионера с учетом дополнительной пенсии достигнет 22 127,60 рублей или 102,60%.</w:t>
      </w:r>
    </w:p>
    <w:p w:rsidR="00B05DF5" w:rsidRPr="00A8714A" w:rsidRDefault="00B05DF5" w:rsidP="00B05DF5">
      <w:pPr>
        <w:ind w:firstLine="540"/>
        <w:jc w:val="both"/>
        <w:rPr>
          <w:sz w:val="28"/>
          <w:szCs w:val="28"/>
        </w:rPr>
      </w:pPr>
    </w:p>
    <w:p w:rsidR="00B05DF5" w:rsidRDefault="00B05DF5" w:rsidP="00FB50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B5051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района будет реализовываться по следующим основным направлениям:</w:t>
      </w:r>
    </w:p>
    <w:p w:rsidR="00FB5051" w:rsidRPr="00FB5051" w:rsidRDefault="00FB5051" w:rsidP="00FB50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05DF5" w:rsidRPr="00FB5051" w:rsidRDefault="00B05DF5" w:rsidP="00FB5051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5051">
        <w:rPr>
          <w:rFonts w:ascii="Times New Roman" w:hAnsi="Times New Roman" w:cs="Times New Roman"/>
          <w:sz w:val="28"/>
          <w:szCs w:val="28"/>
        </w:rPr>
        <w:t>1. повышение конкурентоспособности экономики и социальной сферы на основе комплексного, системного и целенаправленного решения задач по формированию условий устойчивого экономического роста;</w:t>
      </w:r>
    </w:p>
    <w:p w:rsidR="00B05DF5" w:rsidRPr="00FB5051" w:rsidRDefault="00B05DF5" w:rsidP="00FB5051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5051">
        <w:rPr>
          <w:rFonts w:ascii="Times New Roman" w:hAnsi="Times New Roman" w:cs="Times New Roman"/>
          <w:sz w:val="28"/>
          <w:szCs w:val="28"/>
        </w:rPr>
        <w:t>2. формирование благоприятного инвестиционного климата - залог устойчивого развития территории;</w:t>
      </w:r>
    </w:p>
    <w:p w:rsidR="00B05DF5" w:rsidRPr="00FB5051" w:rsidRDefault="00B05DF5" w:rsidP="00FB5051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5051">
        <w:rPr>
          <w:rFonts w:ascii="Times New Roman" w:hAnsi="Times New Roman" w:cs="Times New Roman"/>
          <w:sz w:val="28"/>
          <w:szCs w:val="28"/>
        </w:rPr>
        <w:t xml:space="preserve">3. создание максимально благоприятных условий для предпринимательской инициативы, повышения конкурентоспособности и инвестиционной привлекательности субъектов предпринимательства, в том </w:t>
      </w:r>
      <w:r w:rsidRPr="00FB5051">
        <w:rPr>
          <w:rFonts w:ascii="Times New Roman" w:hAnsi="Times New Roman" w:cs="Times New Roman"/>
          <w:sz w:val="28"/>
          <w:szCs w:val="28"/>
        </w:rPr>
        <w:lastRenderedPageBreak/>
        <w:t>числе путем стимулирования и поддержки производственного малого и среднего бизнеса;</w:t>
      </w:r>
    </w:p>
    <w:p w:rsidR="00B05DF5" w:rsidRPr="00FB5051" w:rsidRDefault="00B05DF5" w:rsidP="00FB5051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5051">
        <w:rPr>
          <w:rFonts w:ascii="Times New Roman" w:hAnsi="Times New Roman" w:cs="Times New Roman"/>
          <w:sz w:val="28"/>
          <w:szCs w:val="28"/>
        </w:rPr>
        <w:t>4. модернизация жилищно-коммунальной сферы, создание новых механизмов в управлении жилищным фондом, его обслуживание и эксплуатация;</w:t>
      </w:r>
    </w:p>
    <w:p w:rsidR="00B05DF5" w:rsidRPr="00FB5051" w:rsidRDefault="00B05DF5" w:rsidP="00FB5051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5051">
        <w:rPr>
          <w:rFonts w:ascii="Times New Roman" w:hAnsi="Times New Roman" w:cs="Times New Roman"/>
          <w:sz w:val="28"/>
          <w:szCs w:val="28"/>
        </w:rPr>
        <w:t>5. повышение доли населения, обеспеченных жильем, сокращение доли ветхого и аварийного жилья в общем объеме жилищного фонда;</w:t>
      </w:r>
    </w:p>
    <w:p w:rsidR="00B05DF5" w:rsidRPr="00FB5051" w:rsidRDefault="00B05DF5" w:rsidP="00FB5051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5051">
        <w:rPr>
          <w:rFonts w:ascii="Times New Roman" w:hAnsi="Times New Roman" w:cs="Times New Roman"/>
          <w:sz w:val="28"/>
          <w:szCs w:val="28"/>
        </w:rPr>
        <w:t>6. развитие человеческого капитала и повышение качества жизни населения, повышения уровня жизни населения, создание благоприятной среды для проживания и работы на территории района;</w:t>
      </w:r>
    </w:p>
    <w:p w:rsidR="00B05DF5" w:rsidRPr="00FB5051" w:rsidRDefault="00B05DF5" w:rsidP="00FB5051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5051">
        <w:rPr>
          <w:rFonts w:ascii="Times New Roman" w:hAnsi="Times New Roman" w:cs="Times New Roman"/>
          <w:sz w:val="28"/>
          <w:szCs w:val="28"/>
        </w:rPr>
        <w:t xml:space="preserve">7. улучшение качества жизни коренных малочисленных народов Севера, их дальнейшая интеграция в экономическую, культурную и научную среду Ханты-Мансийского автономного округа - Югры, поддержание </w:t>
      </w:r>
      <w:proofErr w:type="spellStart"/>
      <w:r w:rsidRPr="00FB5051">
        <w:rPr>
          <w:rFonts w:ascii="Times New Roman" w:hAnsi="Times New Roman" w:cs="Times New Roman"/>
          <w:sz w:val="28"/>
          <w:szCs w:val="28"/>
        </w:rPr>
        <w:t>этноформирующих</w:t>
      </w:r>
      <w:proofErr w:type="spellEnd"/>
      <w:r w:rsidRPr="00FB5051">
        <w:rPr>
          <w:rFonts w:ascii="Times New Roman" w:hAnsi="Times New Roman" w:cs="Times New Roman"/>
          <w:sz w:val="28"/>
          <w:szCs w:val="28"/>
        </w:rPr>
        <w:t xml:space="preserve"> видов деятельности в интересах сохранения исконного уклада жизни и традиционных промыслов;</w:t>
      </w:r>
    </w:p>
    <w:p w:rsidR="00B05DF5" w:rsidRPr="00FB5051" w:rsidRDefault="00B05DF5" w:rsidP="00FB5051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5051">
        <w:rPr>
          <w:rFonts w:ascii="Times New Roman" w:hAnsi="Times New Roman" w:cs="Times New Roman"/>
          <w:sz w:val="28"/>
          <w:szCs w:val="28"/>
        </w:rPr>
        <w:t>8. обеспечение единства и доступности культурного пространства Ханты-Мансийского автономного округа – Югры для всех его жителей.</w:t>
      </w:r>
    </w:p>
    <w:p w:rsidR="00B05DF5" w:rsidRPr="00FB5051" w:rsidRDefault="00B05DF5" w:rsidP="00FB50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05DF5" w:rsidRPr="00FB5051" w:rsidRDefault="00B05DF5" w:rsidP="00FB50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B5051">
        <w:rPr>
          <w:rFonts w:ascii="Times New Roman" w:hAnsi="Times New Roman" w:cs="Times New Roman"/>
          <w:bCs/>
          <w:sz w:val="28"/>
          <w:szCs w:val="28"/>
        </w:rPr>
        <w:t xml:space="preserve">С учетом сложившихся тенденций в развитии экономики, деятельность исполнительно-распорядительных органов муниципального образования, </w:t>
      </w:r>
      <w:r w:rsidRPr="00FB5051">
        <w:rPr>
          <w:rFonts w:ascii="Times New Roman" w:hAnsi="Times New Roman" w:cs="Times New Roman"/>
          <w:sz w:val="28"/>
          <w:szCs w:val="28"/>
        </w:rPr>
        <w:t xml:space="preserve">будет направлена на достижение решения основных задач, определенных Стратегией социально-экономического развития Березовского района до 2020 года и на период до 2030 года, посредством формирования сбалансированного бюджета </w:t>
      </w:r>
      <w:r w:rsidR="00FB5051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FB505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FB5051">
        <w:rPr>
          <w:rFonts w:ascii="Times New Roman" w:hAnsi="Times New Roman" w:cs="Times New Roman"/>
          <w:sz w:val="28"/>
          <w:szCs w:val="28"/>
        </w:rPr>
        <w:t xml:space="preserve"> </w:t>
      </w:r>
      <w:r w:rsidRPr="00FB5051">
        <w:rPr>
          <w:rFonts w:ascii="Times New Roman" w:hAnsi="Times New Roman" w:cs="Times New Roman"/>
          <w:sz w:val="28"/>
          <w:szCs w:val="28"/>
        </w:rPr>
        <w:t xml:space="preserve"> и обеспечения его оптимальной структуры, а также на достижение главной стратегической цели – повышение качества жизни населения </w:t>
      </w:r>
      <w:r w:rsidR="00FB5051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FB505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FB5051">
        <w:rPr>
          <w:rFonts w:ascii="Times New Roman" w:hAnsi="Times New Roman" w:cs="Times New Roman"/>
          <w:sz w:val="28"/>
          <w:szCs w:val="28"/>
        </w:rPr>
        <w:t xml:space="preserve"> за счет сохранения социальной, экономической стабильности развития </w:t>
      </w:r>
      <w:r w:rsidR="00FB5051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FB505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FB5051">
        <w:rPr>
          <w:rFonts w:ascii="Times New Roman" w:hAnsi="Times New Roman" w:cs="Times New Roman"/>
          <w:sz w:val="28"/>
          <w:szCs w:val="28"/>
        </w:rPr>
        <w:t xml:space="preserve"> и в целом </w:t>
      </w:r>
      <w:r w:rsidRPr="00FB5051">
        <w:rPr>
          <w:rFonts w:ascii="Times New Roman" w:hAnsi="Times New Roman" w:cs="Times New Roman"/>
          <w:sz w:val="28"/>
          <w:szCs w:val="28"/>
        </w:rPr>
        <w:t>Березовского района.</w:t>
      </w:r>
    </w:p>
    <w:p w:rsidR="00B05DF5" w:rsidRPr="00206684" w:rsidRDefault="00B05DF5" w:rsidP="00B05D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05DF5" w:rsidRPr="00206684" w:rsidRDefault="00B05DF5" w:rsidP="00B05D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5FEC" w:rsidRDefault="00685FEC"/>
    <w:sectPr w:rsidR="00685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DC1839"/>
    <w:multiLevelType w:val="hybridMultilevel"/>
    <w:tmpl w:val="B966070C"/>
    <w:lvl w:ilvl="0" w:tplc="1B608E7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DF5"/>
    <w:rsid w:val="00161B24"/>
    <w:rsid w:val="002B5170"/>
    <w:rsid w:val="006675A5"/>
    <w:rsid w:val="00685FEC"/>
    <w:rsid w:val="00690A9B"/>
    <w:rsid w:val="00914012"/>
    <w:rsid w:val="00B05DF5"/>
    <w:rsid w:val="00CD1B7C"/>
    <w:rsid w:val="00DA6594"/>
    <w:rsid w:val="00EA31E6"/>
    <w:rsid w:val="00ED73CE"/>
    <w:rsid w:val="00FB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866C2-48AE-4E5C-AC56-3C6C83320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D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БланкАДМ"/>
    <w:basedOn w:val="a"/>
    <w:rsid w:val="00B05DF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 Spacing"/>
    <w:uiPriority w:val="1"/>
    <w:qFormat/>
    <w:rsid w:val="00ED73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1405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2</cp:revision>
  <dcterms:created xsi:type="dcterms:W3CDTF">2018-11-08T10:07:00Z</dcterms:created>
  <dcterms:modified xsi:type="dcterms:W3CDTF">2018-11-08T10:07:00Z</dcterms:modified>
</cp:coreProperties>
</file>